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8" w:rsidRDefault="00B14D1A">
      <w:pPr>
        <w:jc w:val="distribute"/>
        <w:rPr>
          <w:rFonts w:ascii="宋体" w:hAnsi="宋体"/>
          <w:b/>
          <w:bCs/>
          <w:color w:val="FF0000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sz w:val="72"/>
          <w:szCs w:val="72"/>
        </w:rPr>
        <w:t>福建省宁德市教育局</w:t>
      </w:r>
    </w:p>
    <w:p w:rsidR="00DD54C8" w:rsidRDefault="00DD54C8">
      <w:pPr>
        <w:spacing w:line="56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4.8pt">
            <v:imagedata r:id="rId7" r:href="rId8"/>
          </v:shape>
        </w:pict>
      </w:r>
    </w:p>
    <w:p w:rsidR="00B331CA" w:rsidRDefault="00B14D1A">
      <w:pPr>
        <w:spacing w:line="60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44"/>
          <w:szCs w:val="44"/>
        </w:rPr>
        <w:t>转发中共福建省委教育工委福建省教育厅关于举办第</w:t>
      </w:r>
      <w:r w:rsidR="005B4860">
        <w:rPr>
          <w:rFonts w:ascii="方正小标宋简体" w:eastAsia="方正小标宋简体" w:hAnsi="宋体" w:cs="方正小标宋简体" w:hint="eastAsia"/>
          <w:sz w:val="44"/>
          <w:szCs w:val="44"/>
        </w:rPr>
        <w:t>四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届福建省校园微拍大赛</w:t>
      </w:r>
    </w:p>
    <w:p w:rsidR="00DD54C8" w:rsidRDefault="00B14D1A">
      <w:pPr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活动的通知</w:t>
      </w:r>
    </w:p>
    <w:p w:rsidR="00DD54C8" w:rsidRDefault="00DD54C8">
      <w:pPr>
        <w:spacing w:line="60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DD54C8" w:rsidRDefault="00B14D1A">
      <w:pPr>
        <w:spacing w:line="60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各县（市、区）教育局、东侨经济技术开发区教育局，各高校，市属中职、中小学校：</w:t>
      </w:r>
    </w:p>
    <w:p w:rsidR="00DD54C8" w:rsidRDefault="005B4860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现将《中共福建省委教育工委福建省教育厅关于举办第四</w:t>
      </w:r>
      <w:r w:rsidR="00B14D1A">
        <w:rPr>
          <w:rFonts w:ascii="仿宋_GB2312" w:eastAsia="仿宋_GB2312" w:hAnsi="仿宋" w:cs="仿宋_GB2312" w:hint="eastAsia"/>
          <w:sz w:val="32"/>
          <w:szCs w:val="32"/>
        </w:rPr>
        <w:t>届福建省校园微拍大赛活动的通知》（闽委教思〔</w:t>
      </w:r>
      <w:r w:rsidR="00B14D1A"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20</w:t>
      </w:r>
      <w:r w:rsidR="00B14D1A">
        <w:rPr>
          <w:rFonts w:ascii="仿宋_GB2312" w:eastAsia="仿宋_GB2312" w:hAnsi="仿宋" w:cs="仿宋_GB2312" w:hint="eastAsia"/>
          <w:sz w:val="32"/>
          <w:szCs w:val="32"/>
        </w:rPr>
        <w:t>〕</w:t>
      </w:r>
      <w:r>
        <w:rPr>
          <w:rFonts w:ascii="仿宋_GB2312" w:eastAsia="仿宋_GB2312" w:hAnsi="仿宋" w:cs="仿宋_GB2312" w:hint="eastAsia"/>
          <w:sz w:val="32"/>
          <w:szCs w:val="32"/>
        </w:rPr>
        <w:t>9</w:t>
      </w:r>
      <w:r w:rsidR="00B14D1A">
        <w:rPr>
          <w:rFonts w:ascii="仿宋_GB2312" w:eastAsia="仿宋_GB2312" w:hAnsi="仿宋" w:cs="仿宋_GB2312" w:hint="eastAsia"/>
          <w:sz w:val="32"/>
          <w:szCs w:val="32"/>
        </w:rPr>
        <w:t>号）转发给你们，</w:t>
      </w:r>
      <w:r w:rsidR="00B14D1A">
        <w:rPr>
          <w:rFonts w:ascii="仿宋" w:eastAsia="仿宋" w:hAnsi="仿宋" w:cs="仿宋" w:hint="eastAsia"/>
          <w:sz w:val="32"/>
          <w:szCs w:val="32"/>
        </w:rPr>
        <w:t>各地各校要认真贯彻文件精神，通过多种形</w:t>
      </w:r>
      <w:r w:rsidR="00B14D1A">
        <w:rPr>
          <w:rFonts w:ascii="仿宋_GB2312" w:eastAsia="仿宋_GB2312" w:hAnsi="仿宋" w:cs="仿宋" w:hint="eastAsia"/>
          <w:sz w:val="32"/>
          <w:szCs w:val="32"/>
        </w:rPr>
        <w:t>式宣传发动学生参与该项活动。现就有关事项通知如下：</w:t>
      </w:r>
    </w:p>
    <w:p w:rsidR="00DD54C8" w:rsidRPr="00683A11" w:rsidRDefault="00B14D1A" w:rsidP="00683A11">
      <w:pPr>
        <w:spacing w:line="600" w:lineRule="exact"/>
        <w:ind w:firstLineChars="200" w:firstLine="640"/>
        <w:textAlignment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各地各校要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围绕</w:t>
      </w:r>
      <w:r>
        <w:rPr>
          <w:rFonts w:ascii="仿宋_GB2312" w:eastAsia="仿宋_GB2312" w:hAnsi="仿宋" w:cs="仿宋_GB2312" w:hint="eastAsia"/>
          <w:sz w:val="32"/>
          <w:szCs w:val="32"/>
        </w:rPr>
        <w:t>第</w:t>
      </w:r>
      <w:r w:rsidR="00683A11">
        <w:rPr>
          <w:rFonts w:ascii="仿宋_GB2312" w:eastAsia="仿宋_GB2312" w:hAnsi="仿宋" w:cs="仿宋_GB2312" w:hint="eastAsia"/>
          <w:sz w:val="32"/>
          <w:szCs w:val="32"/>
        </w:rPr>
        <w:t>四</w:t>
      </w:r>
      <w:r>
        <w:rPr>
          <w:rFonts w:ascii="仿宋_GB2312" w:eastAsia="仿宋_GB2312" w:hAnsi="仿宋" w:cs="仿宋_GB2312" w:hint="eastAsia"/>
          <w:sz w:val="32"/>
          <w:szCs w:val="32"/>
        </w:rPr>
        <w:t>届福建省校园微拍活动</w:t>
      </w:r>
      <w:r w:rsidR="00683A11">
        <w:rPr>
          <w:rFonts w:ascii="仿宋_GB2312" w:eastAsia="仿宋_GB2312" w:hAnsi="仿宋_GB2312" w:cs="仿宋_GB2312" w:hint="eastAsia"/>
          <w:kern w:val="0"/>
          <w:sz w:val="32"/>
          <w:szCs w:val="32"/>
        </w:rPr>
        <w:t>“共抗疫情，爱国力行”</w:t>
      </w:r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主题，</w:t>
      </w:r>
      <w:r>
        <w:rPr>
          <w:rFonts w:ascii="仿宋_GB2312" w:eastAsia="仿宋_GB2312" w:hAnsi="仿宋" w:cs="仿宋_GB2312" w:hint="eastAsia"/>
          <w:sz w:val="32"/>
          <w:szCs w:val="32"/>
        </w:rPr>
        <w:t>切实</w:t>
      </w:r>
      <w:r>
        <w:rPr>
          <w:rFonts w:ascii="仿宋_GB2312" w:eastAsia="仿宋_GB2312" w:hAnsi="仿宋" w:cs="仿宋" w:hint="eastAsia"/>
          <w:sz w:val="32"/>
          <w:szCs w:val="32"/>
        </w:rPr>
        <w:t>加强组织领导，</w:t>
      </w:r>
      <w:r w:rsidR="00683A11">
        <w:rPr>
          <w:rFonts w:ascii="仿宋" w:eastAsia="仿宋" w:hAnsi="仿宋" w:cs="仿宋" w:hint="eastAsia"/>
          <w:sz w:val="32"/>
          <w:szCs w:val="32"/>
        </w:rPr>
        <w:t>以学习宣传贯彻落实《新时代爱国主义教育实施纲要》为抓手，充分利用疫情防控这一生动教材，</w:t>
      </w:r>
      <w:r w:rsidR="00683A11"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严格遵守落实疫情防控期间的各级各类管理要求，认真制定本地本校大赛实施方案，加大宣传发动力度，</w:t>
      </w:r>
      <w:r>
        <w:rPr>
          <w:rFonts w:ascii="仿宋_GB2312" w:eastAsia="仿宋_GB2312" w:hAnsi="仿宋" w:cs="仿宋" w:hint="eastAsia"/>
          <w:sz w:val="32"/>
          <w:szCs w:val="32"/>
        </w:rPr>
        <w:t>精心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组织学生，广泛参与，报送高质量作品。</w:t>
      </w:r>
    </w:p>
    <w:p w:rsidR="00DD54C8" w:rsidRDefault="00B14D1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各地各校要按照</w:t>
      </w:r>
      <w:r>
        <w:rPr>
          <w:rFonts w:ascii="仿宋_GB2312" w:eastAsia="仿宋_GB2312" w:hAnsi="仿宋" w:cs="仿宋_GB2312" w:hint="eastAsia"/>
          <w:sz w:val="32"/>
          <w:szCs w:val="32"/>
        </w:rPr>
        <w:t>第</w:t>
      </w:r>
      <w:r w:rsidR="00683A11">
        <w:rPr>
          <w:rFonts w:ascii="仿宋_GB2312" w:eastAsia="仿宋_GB2312" w:hAnsi="仿宋" w:cs="仿宋_GB2312" w:hint="eastAsia"/>
          <w:sz w:val="32"/>
          <w:szCs w:val="32"/>
        </w:rPr>
        <w:t>四</w:t>
      </w:r>
      <w:r>
        <w:rPr>
          <w:rFonts w:ascii="仿宋_GB2312" w:eastAsia="仿宋_GB2312" w:hAnsi="仿宋" w:cs="仿宋_GB2312" w:hint="eastAsia"/>
          <w:sz w:val="32"/>
          <w:szCs w:val="32"/>
        </w:rPr>
        <w:t>届福建省校园微拍活动</w:t>
      </w:r>
      <w:r>
        <w:rPr>
          <w:rFonts w:ascii="仿宋_GB2312" w:eastAsia="仿宋_GB2312" w:hAnsi="仿宋" w:cs="仿宋" w:hint="eastAsia"/>
          <w:sz w:val="32"/>
          <w:szCs w:val="32"/>
        </w:rPr>
        <w:t>作品要求制作参赛作品，于</w:t>
      </w: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683A11"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日之前将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报名表、作品汇总表纸质版报送市教育局思政科，同时报送参赛作品、报名表、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作品汇总表电子档（各地教育局用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U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盘寄送，市属学校电子档可直接发送至思政科邮箱），</w:t>
      </w:r>
      <w:r>
        <w:rPr>
          <w:rFonts w:ascii="仿宋" w:eastAsia="仿宋" w:hAnsi="仿宋" w:cs="仿宋" w:hint="eastAsia"/>
          <w:sz w:val="32"/>
          <w:szCs w:val="32"/>
        </w:rPr>
        <w:t>具体</w:t>
      </w:r>
      <w:r w:rsidR="00683A11">
        <w:rPr>
          <w:rFonts w:ascii="仿宋" w:eastAsia="仿宋" w:hAnsi="仿宋" w:cs="仿宋" w:hint="eastAsia"/>
          <w:sz w:val="32"/>
          <w:szCs w:val="32"/>
        </w:rPr>
        <w:t>限报</w:t>
      </w:r>
      <w:r>
        <w:rPr>
          <w:rFonts w:ascii="仿宋" w:eastAsia="仿宋" w:hAnsi="仿宋" w:cs="仿宋" w:hint="eastAsia"/>
          <w:sz w:val="32"/>
          <w:szCs w:val="32"/>
        </w:rPr>
        <w:t>数量见附件。</w:t>
      </w:r>
    </w:p>
    <w:p w:rsidR="00DD54C8" w:rsidRDefault="00B14D1A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联系人：左修锋、李宁，联系电话</w:t>
      </w:r>
      <w:r>
        <w:rPr>
          <w:rFonts w:ascii="仿宋" w:eastAsia="仿宋" w:hAnsi="仿宋" w:cs="仿宋"/>
          <w:sz w:val="32"/>
          <w:szCs w:val="32"/>
        </w:rPr>
        <w:t>0593—2915675</w:t>
      </w:r>
      <w:r>
        <w:rPr>
          <w:rFonts w:ascii="仿宋" w:eastAsia="仿宋" w:hAnsi="仿宋" w:cs="仿宋" w:hint="eastAsia"/>
          <w:sz w:val="32"/>
          <w:szCs w:val="32"/>
        </w:rPr>
        <w:t>，邮箱：</w:t>
      </w:r>
      <w:hyperlink r:id="rId9" w:history="1">
        <w:r>
          <w:rPr>
            <w:rStyle w:val="ab"/>
            <w:rFonts w:ascii="仿宋" w:eastAsia="仿宋" w:hAnsi="仿宋" w:cs="仿宋"/>
            <w:sz w:val="32"/>
            <w:szCs w:val="32"/>
          </w:rPr>
          <w:t>nd2915675@163.com</w:t>
        </w:r>
      </w:hyperlink>
      <w:r>
        <w:rPr>
          <w:rFonts w:hint="eastAsia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邮寄地址：蕉城区蕉城南路</w:t>
      </w:r>
      <w:r>
        <w:rPr>
          <w:rFonts w:ascii="仿宋" w:eastAsia="仿宋" w:hAnsi="仿宋" w:cs="仿宋"/>
          <w:kern w:val="0"/>
          <w:sz w:val="32"/>
          <w:szCs w:val="32"/>
        </w:rPr>
        <w:t>55</w:t>
      </w:r>
      <w:r>
        <w:rPr>
          <w:rFonts w:ascii="仿宋" w:eastAsia="仿宋" w:hAnsi="仿宋" w:cs="仿宋" w:hint="eastAsia"/>
          <w:kern w:val="0"/>
          <w:sz w:val="32"/>
          <w:szCs w:val="32"/>
        </w:rPr>
        <w:t>号（市教育局七楼思政科）。</w:t>
      </w:r>
    </w:p>
    <w:p w:rsidR="00DD54C8" w:rsidRDefault="00DD54C8">
      <w:pPr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D54C8" w:rsidRDefault="00B14D1A">
      <w:pPr>
        <w:spacing w:line="520" w:lineRule="exact"/>
        <w:ind w:leftChars="304" w:left="1918" w:hangingChars="400" w:hanging="12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  <w:r>
        <w:rPr>
          <w:rFonts w:ascii="仿宋" w:eastAsia="仿宋" w:hAnsi="仿宋" w:cs="仿宋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第</w:t>
      </w:r>
      <w:r w:rsidR="009876F9">
        <w:rPr>
          <w:rFonts w:ascii="仿宋" w:eastAsia="仿宋" w:hAnsi="仿宋" w:cs="仿宋" w:hint="eastAsia"/>
          <w:kern w:val="0"/>
          <w:sz w:val="32"/>
          <w:szCs w:val="32"/>
        </w:rPr>
        <w:t>四</w:t>
      </w:r>
      <w:r>
        <w:rPr>
          <w:rFonts w:ascii="仿宋" w:eastAsia="仿宋" w:hAnsi="仿宋" w:cs="仿宋" w:hint="eastAsia"/>
          <w:kern w:val="0"/>
          <w:sz w:val="32"/>
          <w:szCs w:val="32"/>
        </w:rPr>
        <w:t>届福建校园“微拍”大赛活动报送数量分配表</w:t>
      </w:r>
    </w:p>
    <w:p w:rsidR="00DD54C8" w:rsidRDefault="00B14D1A">
      <w:pPr>
        <w:spacing w:line="520" w:lineRule="exact"/>
        <w:ind w:leftChars="304" w:left="1918" w:hangingChars="400" w:hanging="12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kern w:val="0"/>
          <w:sz w:val="32"/>
          <w:szCs w:val="32"/>
        </w:rPr>
        <w:t>第</w:t>
      </w:r>
      <w:r w:rsidR="009876F9">
        <w:rPr>
          <w:rFonts w:ascii="仿宋" w:eastAsia="仿宋" w:hAnsi="仿宋" w:cs="仿宋" w:hint="eastAsia"/>
          <w:kern w:val="0"/>
          <w:sz w:val="32"/>
          <w:szCs w:val="32"/>
        </w:rPr>
        <w:t>四</w:t>
      </w:r>
      <w:r>
        <w:rPr>
          <w:rFonts w:ascii="仿宋" w:eastAsia="仿宋" w:hAnsi="仿宋" w:cs="仿宋" w:hint="eastAsia"/>
          <w:kern w:val="0"/>
          <w:sz w:val="32"/>
          <w:szCs w:val="32"/>
        </w:rPr>
        <w:t>届福建省校园“微拍”大赛作品汇总表</w:t>
      </w:r>
    </w:p>
    <w:p w:rsidR="00DD54C8" w:rsidRDefault="00DD54C8">
      <w:pPr>
        <w:spacing w:line="520" w:lineRule="exact"/>
        <w:ind w:left="2080" w:hangingChars="650" w:hanging="2080"/>
        <w:rPr>
          <w:rFonts w:ascii="仿宋" w:eastAsia="仿宋" w:hAnsi="仿宋" w:cs="Times New Roman"/>
          <w:sz w:val="32"/>
          <w:szCs w:val="32"/>
        </w:rPr>
      </w:pPr>
    </w:p>
    <w:p w:rsidR="00DD54C8" w:rsidRDefault="00DD54C8">
      <w:pPr>
        <w:spacing w:line="520" w:lineRule="exact"/>
        <w:ind w:left="2080" w:hangingChars="650" w:hanging="2080"/>
        <w:rPr>
          <w:rFonts w:ascii="仿宋" w:eastAsia="仿宋" w:hAnsi="仿宋" w:cs="Times New Roman"/>
          <w:sz w:val="32"/>
          <w:szCs w:val="32"/>
        </w:rPr>
      </w:pPr>
    </w:p>
    <w:p w:rsidR="00DD54C8" w:rsidRDefault="00DD54C8">
      <w:pPr>
        <w:spacing w:line="520" w:lineRule="exact"/>
        <w:ind w:left="2080" w:hangingChars="650" w:hanging="2080"/>
        <w:rPr>
          <w:rFonts w:ascii="仿宋" w:eastAsia="仿宋" w:hAnsi="仿宋" w:cs="Times New Roman"/>
          <w:sz w:val="32"/>
          <w:szCs w:val="32"/>
        </w:rPr>
      </w:pPr>
    </w:p>
    <w:p w:rsidR="00DD54C8" w:rsidRDefault="00B14D1A" w:rsidP="009876F9">
      <w:pPr>
        <w:spacing w:line="560" w:lineRule="exact"/>
        <w:ind w:firstLineChars="1860" w:firstLine="595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宁德市教育局</w:t>
      </w:r>
    </w:p>
    <w:p w:rsidR="00DD54C8" w:rsidRDefault="00B14D1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20</w:t>
      </w:r>
      <w:r w:rsidR="009876F9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9876F9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D54C8" w:rsidRDefault="00DD54C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DD54C8" w:rsidRDefault="00DD54C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DD54C8" w:rsidRDefault="00B14D1A">
      <w:pPr>
        <w:spacing w:line="560" w:lineRule="exact"/>
        <w:rPr>
          <w:rFonts w:ascii="黑体" w:eastAsia="黑体" w:hAnsi="黑体" w:cs="Times New Roman"/>
          <w:spacing w:val="-8"/>
          <w:sz w:val="32"/>
          <w:szCs w:val="32"/>
        </w:rPr>
      </w:pPr>
      <w:r>
        <w:rPr>
          <w:rFonts w:ascii="方正小标宋简体" w:eastAsia="方正小标宋简体" w:hAnsi="仿宋" w:cs="Times New Roman"/>
          <w:spacing w:val="-8"/>
          <w:sz w:val="44"/>
          <w:szCs w:val="44"/>
        </w:rPr>
        <w:br w:type="page"/>
      </w:r>
      <w:r>
        <w:rPr>
          <w:rFonts w:ascii="黑体" w:eastAsia="黑体" w:hAnsi="黑体" w:cs="黑体" w:hint="eastAsia"/>
          <w:spacing w:val="-8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pacing w:val="-8"/>
          <w:sz w:val="32"/>
          <w:szCs w:val="32"/>
        </w:rPr>
        <w:t>1</w:t>
      </w:r>
    </w:p>
    <w:p w:rsidR="00DD54C8" w:rsidRDefault="00B14D1A">
      <w:pPr>
        <w:spacing w:line="560" w:lineRule="exact"/>
        <w:jc w:val="center"/>
        <w:rPr>
          <w:rFonts w:ascii="方正小标宋简体" w:eastAsia="方正小标宋简体" w:hAnsi="仿宋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pacing w:val="-8"/>
          <w:sz w:val="44"/>
          <w:szCs w:val="44"/>
        </w:rPr>
        <w:t>第</w:t>
      </w:r>
      <w:r w:rsidR="009876F9">
        <w:rPr>
          <w:rFonts w:ascii="方正小标宋简体" w:eastAsia="方正小标宋简体" w:hAnsi="仿宋" w:cs="方正小标宋简体" w:hint="eastAsia"/>
          <w:spacing w:val="-8"/>
          <w:sz w:val="44"/>
          <w:szCs w:val="44"/>
        </w:rPr>
        <w:t>四</w:t>
      </w:r>
      <w:r>
        <w:rPr>
          <w:rFonts w:ascii="方正小标宋简体" w:eastAsia="方正小标宋简体" w:hAnsi="仿宋" w:cs="方正小标宋简体" w:hint="eastAsia"/>
          <w:spacing w:val="-8"/>
          <w:sz w:val="44"/>
          <w:szCs w:val="44"/>
        </w:rPr>
        <w:t>届福建省校园“微拍”大赛活动</w:t>
      </w:r>
    </w:p>
    <w:p w:rsidR="00DD54C8" w:rsidRDefault="00B14D1A">
      <w:pPr>
        <w:spacing w:line="560" w:lineRule="exact"/>
        <w:jc w:val="center"/>
        <w:rPr>
          <w:rFonts w:ascii="方正小标宋简体" w:eastAsia="方正小标宋简体" w:hAnsi="仿宋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pacing w:val="-8"/>
          <w:sz w:val="44"/>
          <w:szCs w:val="44"/>
        </w:rPr>
        <w:t>报送数量分配表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8"/>
        <w:gridCol w:w="3185"/>
        <w:gridCol w:w="3118"/>
      </w:tblGrid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县（市、区）、学校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微视频</w:t>
            </w:r>
          </w:p>
        </w:tc>
        <w:tc>
          <w:tcPr>
            <w:tcW w:w="311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摄影写作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蕉城区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古田县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屏南县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周宁县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寿宁县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福安市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柘荣县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福鼎市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霞浦县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9876F9" w:rsidRDefault="009876F9" w:rsidP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东侨经济技术开发区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宁德师院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宁德职业技术学院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宁德一中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市高级中学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市民族中学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宁德财经学校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宁德技师学院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宁德师院附小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福安师范附小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</w:tr>
      <w:tr w:rsidR="009876F9" w:rsidTr="009876F9">
        <w:trPr>
          <w:trHeight w:val="22"/>
        </w:trPr>
        <w:tc>
          <w:tcPr>
            <w:tcW w:w="2558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宁德实验学校</w:t>
            </w:r>
          </w:p>
        </w:tc>
        <w:tc>
          <w:tcPr>
            <w:tcW w:w="3185" w:type="dxa"/>
            <w:vAlign w:val="center"/>
          </w:tcPr>
          <w:p w:rsidR="009876F9" w:rsidRDefault="009876F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6F9" w:rsidRDefault="009876F9" w:rsidP="002A6D6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</w:tr>
    </w:tbl>
    <w:p w:rsidR="00DD54C8" w:rsidRDefault="00DD54C8">
      <w:pPr>
        <w:spacing w:line="240" w:lineRule="exact"/>
        <w:rPr>
          <w:rFonts w:ascii="仿宋" w:eastAsia="仿宋" w:hAnsi="仿宋" w:cs="Times New Roman"/>
          <w:sz w:val="32"/>
          <w:szCs w:val="32"/>
        </w:rPr>
      </w:pPr>
    </w:p>
    <w:p w:rsidR="00DD54C8" w:rsidRDefault="00DD54C8">
      <w:pPr>
        <w:spacing w:line="560" w:lineRule="exact"/>
        <w:rPr>
          <w:rFonts w:ascii="黑体" w:eastAsia="黑体" w:hAnsi="黑体" w:cs="黑体"/>
          <w:spacing w:val="-8"/>
          <w:sz w:val="32"/>
          <w:szCs w:val="32"/>
        </w:rPr>
      </w:pPr>
    </w:p>
    <w:p w:rsidR="00DD54C8" w:rsidRDefault="00B14D1A">
      <w:pPr>
        <w:spacing w:line="560" w:lineRule="exact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pacing w:val="-8"/>
          <w:sz w:val="32"/>
          <w:szCs w:val="32"/>
        </w:rPr>
        <w:t>2</w:t>
      </w:r>
    </w:p>
    <w:p w:rsidR="009876F9" w:rsidRDefault="009876F9" w:rsidP="009876F9">
      <w:pPr>
        <w:pStyle w:val="a7"/>
        <w:widowControl/>
        <w:spacing w:line="600" w:lineRule="exact"/>
        <w:rPr>
          <w:rFonts w:ascii="黑体" w:eastAsia="黑体" w:hAnsi="黑体"/>
          <w:sz w:val="32"/>
          <w:szCs w:val="32"/>
        </w:rPr>
      </w:pPr>
    </w:p>
    <w:p w:rsidR="009876F9" w:rsidRDefault="009876F9" w:rsidP="009876F9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福建省第四届校园“微拍”大赛作品汇总表</w:t>
      </w:r>
    </w:p>
    <w:tbl>
      <w:tblPr>
        <w:tblpPr w:leftFromText="180" w:rightFromText="180" w:vertAnchor="text" w:horzAnchor="page" w:tblpXSpec="center" w:tblpY="417"/>
        <w:tblOverlap w:val="never"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383"/>
        <w:gridCol w:w="123"/>
        <w:gridCol w:w="1339"/>
        <w:gridCol w:w="1468"/>
        <w:gridCol w:w="1453"/>
        <w:gridCol w:w="1531"/>
        <w:gridCol w:w="1204"/>
      </w:tblGrid>
      <w:tr w:rsidR="009876F9" w:rsidTr="0095283E">
        <w:trPr>
          <w:trHeight w:val="595"/>
          <w:jc w:val="center"/>
        </w:trPr>
        <w:tc>
          <w:tcPr>
            <w:tcW w:w="2237" w:type="dxa"/>
            <w:gridSpan w:val="3"/>
            <w:vAlign w:val="center"/>
          </w:tcPr>
          <w:p w:rsidR="009876F9" w:rsidRDefault="009876F9" w:rsidP="009876F9">
            <w:pPr>
              <w:pStyle w:val="ae"/>
              <w:ind w:firstLineChars="0" w:firstLine="0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各县（市、区）教育局或高校、市属中小学等</w:t>
            </w:r>
          </w:p>
        </w:tc>
        <w:tc>
          <w:tcPr>
            <w:tcW w:w="6995" w:type="dxa"/>
            <w:gridSpan w:val="5"/>
            <w:vAlign w:val="center"/>
          </w:tcPr>
          <w:p w:rsidR="009876F9" w:rsidRDefault="009876F9" w:rsidP="009528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（加盖公章）</w:t>
            </w:r>
          </w:p>
        </w:tc>
      </w:tr>
      <w:tr w:rsidR="009876F9" w:rsidTr="0095283E">
        <w:trPr>
          <w:trHeight w:val="488"/>
          <w:jc w:val="center"/>
        </w:trPr>
        <w:tc>
          <w:tcPr>
            <w:tcW w:w="2237" w:type="dxa"/>
            <w:gridSpan w:val="3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</w:t>
            </w:r>
          </w:p>
        </w:tc>
        <w:tc>
          <w:tcPr>
            <w:tcW w:w="2807" w:type="dxa"/>
            <w:gridSpan w:val="2"/>
            <w:vAlign w:val="center"/>
          </w:tcPr>
          <w:p w:rsidR="009876F9" w:rsidRDefault="009876F9" w:rsidP="0095283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gridSpan w:val="2"/>
            <w:vAlign w:val="center"/>
          </w:tcPr>
          <w:p w:rsidR="009876F9" w:rsidRDefault="009876F9" w:rsidP="0095283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518"/>
          <w:jc w:val="center"/>
        </w:trPr>
        <w:tc>
          <w:tcPr>
            <w:tcW w:w="2237" w:type="dxa"/>
            <w:gridSpan w:val="3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联系邮箱</w:t>
            </w:r>
          </w:p>
        </w:tc>
        <w:tc>
          <w:tcPr>
            <w:tcW w:w="2807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联系QQ</w:t>
            </w:r>
          </w:p>
        </w:tc>
        <w:tc>
          <w:tcPr>
            <w:tcW w:w="2735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92"/>
          <w:jc w:val="center"/>
        </w:trPr>
        <w:tc>
          <w:tcPr>
            <w:tcW w:w="9232" w:type="dxa"/>
            <w:gridSpan w:val="8"/>
            <w:vAlign w:val="center"/>
          </w:tcPr>
          <w:p w:rsidR="009876F9" w:rsidRDefault="009876F9" w:rsidP="0095283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作品一览表</w:t>
            </w:r>
          </w:p>
        </w:tc>
      </w:tr>
      <w:tr w:rsidR="009876F9" w:rsidTr="0095283E">
        <w:trPr>
          <w:trHeight w:val="438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组别</w:t>
            </w: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作品形式</w:t>
            </w: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学校班级</w:t>
            </w: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主创人员</w:t>
            </w: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指导教师</w:t>
            </w: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76F9" w:rsidTr="0095283E">
        <w:trPr>
          <w:trHeight w:val="433"/>
          <w:jc w:val="center"/>
        </w:trPr>
        <w:tc>
          <w:tcPr>
            <w:tcW w:w="7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876F9" w:rsidRDefault="009876F9" w:rsidP="0095283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876F9" w:rsidRDefault="009876F9" w:rsidP="009876F9"/>
    <w:p w:rsidR="009876F9" w:rsidRDefault="009876F9" w:rsidP="009876F9">
      <w:pPr>
        <w:pStyle w:val="ae"/>
        <w:ind w:left="525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DD54C8" w:rsidRDefault="00DD54C8" w:rsidP="009876F9">
      <w:pPr>
        <w:jc w:val="center"/>
      </w:pPr>
    </w:p>
    <w:sectPr w:rsidR="00DD54C8" w:rsidSect="00DD54C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1A" w:rsidRDefault="00B14D1A" w:rsidP="00DD54C8">
      <w:r>
        <w:separator/>
      </w:r>
    </w:p>
  </w:endnote>
  <w:endnote w:type="continuationSeparator" w:id="1">
    <w:p w:rsidR="00B14D1A" w:rsidRDefault="00B14D1A" w:rsidP="00DD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C8" w:rsidRDefault="00DD54C8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cs="Calibri"/>
        <w:sz w:val="28"/>
        <w:szCs w:val="28"/>
      </w:rPr>
      <w:fldChar w:fldCharType="begin"/>
    </w:r>
    <w:r w:rsidR="00B14D1A">
      <w:rPr>
        <w:rStyle w:val="a9"/>
        <w:rFonts w:cs="Calibri"/>
        <w:sz w:val="28"/>
        <w:szCs w:val="28"/>
      </w:rPr>
      <w:instrText xml:space="preserve">PAGE  </w:instrText>
    </w:r>
    <w:r>
      <w:rPr>
        <w:rStyle w:val="a9"/>
        <w:rFonts w:cs="Calibri"/>
        <w:sz w:val="28"/>
        <w:szCs w:val="28"/>
      </w:rPr>
      <w:fldChar w:fldCharType="separate"/>
    </w:r>
    <w:r w:rsidR="00B331CA">
      <w:rPr>
        <w:rStyle w:val="a9"/>
        <w:rFonts w:cs="Calibri"/>
        <w:noProof/>
        <w:sz w:val="28"/>
        <w:szCs w:val="28"/>
      </w:rPr>
      <w:t>- 1 -</w:t>
    </w:r>
    <w:r>
      <w:rPr>
        <w:rStyle w:val="a9"/>
        <w:rFonts w:cs="Calibri"/>
        <w:sz w:val="28"/>
        <w:szCs w:val="28"/>
      </w:rPr>
      <w:fldChar w:fldCharType="end"/>
    </w:r>
  </w:p>
  <w:p w:rsidR="00DD54C8" w:rsidRDefault="00DD54C8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1A" w:rsidRDefault="00B14D1A" w:rsidP="00DD54C8">
      <w:r>
        <w:separator/>
      </w:r>
    </w:p>
  </w:footnote>
  <w:footnote w:type="continuationSeparator" w:id="1">
    <w:p w:rsidR="00B14D1A" w:rsidRDefault="00B14D1A" w:rsidP="00DD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C8" w:rsidRDefault="00DD54C8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59"/>
    <w:rsid w:val="00020D7E"/>
    <w:rsid w:val="00021620"/>
    <w:rsid w:val="00021868"/>
    <w:rsid w:val="0002257C"/>
    <w:rsid w:val="00022BD6"/>
    <w:rsid w:val="000345DB"/>
    <w:rsid w:val="00037239"/>
    <w:rsid w:val="000424C0"/>
    <w:rsid w:val="000449DA"/>
    <w:rsid w:val="000642D0"/>
    <w:rsid w:val="0007062A"/>
    <w:rsid w:val="00076087"/>
    <w:rsid w:val="000927E2"/>
    <w:rsid w:val="00094CAB"/>
    <w:rsid w:val="00097099"/>
    <w:rsid w:val="000A29D0"/>
    <w:rsid w:val="000A5F45"/>
    <w:rsid w:val="000A7695"/>
    <w:rsid w:val="000B3127"/>
    <w:rsid w:val="000B6903"/>
    <w:rsid w:val="000B7314"/>
    <w:rsid w:val="000C3746"/>
    <w:rsid w:val="000D0F18"/>
    <w:rsid w:val="000E36A2"/>
    <w:rsid w:val="0010029F"/>
    <w:rsid w:val="0011238C"/>
    <w:rsid w:val="001173AE"/>
    <w:rsid w:val="001312C5"/>
    <w:rsid w:val="00151471"/>
    <w:rsid w:val="001565E8"/>
    <w:rsid w:val="00156CEB"/>
    <w:rsid w:val="0016411F"/>
    <w:rsid w:val="0017723F"/>
    <w:rsid w:val="0018716B"/>
    <w:rsid w:val="00190C4F"/>
    <w:rsid w:val="001911DE"/>
    <w:rsid w:val="001A5E36"/>
    <w:rsid w:val="001C24C7"/>
    <w:rsid w:val="001F30C9"/>
    <w:rsid w:val="001F487A"/>
    <w:rsid w:val="00223856"/>
    <w:rsid w:val="002319A2"/>
    <w:rsid w:val="00232B1C"/>
    <w:rsid w:val="00242EA0"/>
    <w:rsid w:val="00246393"/>
    <w:rsid w:val="002604D7"/>
    <w:rsid w:val="00277E37"/>
    <w:rsid w:val="002800CA"/>
    <w:rsid w:val="002814CB"/>
    <w:rsid w:val="00285086"/>
    <w:rsid w:val="002863AB"/>
    <w:rsid w:val="002919B4"/>
    <w:rsid w:val="002933EE"/>
    <w:rsid w:val="002A6754"/>
    <w:rsid w:val="002C6A33"/>
    <w:rsid w:val="002C7F22"/>
    <w:rsid w:val="002D726A"/>
    <w:rsid w:val="002E5005"/>
    <w:rsid w:val="002F15FA"/>
    <w:rsid w:val="002F79F0"/>
    <w:rsid w:val="003022C7"/>
    <w:rsid w:val="003336C8"/>
    <w:rsid w:val="003349F3"/>
    <w:rsid w:val="00335E31"/>
    <w:rsid w:val="00350B3F"/>
    <w:rsid w:val="00350F56"/>
    <w:rsid w:val="00373588"/>
    <w:rsid w:val="003770A0"/>
    <w:rsid w:val="0038275A"/>
    <w:rsid w:val="00390CC8"/>
    <w:rsid w:val="003A4FDA"/>
    <w:rsid w:val="003B3BF1"/>
    <w:rsid w:val="003C6A49"/>
    <w:rsid w:val="003E4823"/>
    <w:rsid w:val="003E5966"/>
    <w:rsid w:val="003F7761"/>
    <w:rsid w:val="00401EBB"/>
    <w:rsid w:val="00410B10"/>
    <w:rsid w:val="00422DBA"/>
    <w:rsid w:val="0042476D"/>
    <w:rsid w:val="00432C98"/>
    <w:rsid w:val="00445176"/>
    <w:rsid w:val="004461B1"/>
    <w:rsid w:val="00452900"/>
    <w:rsid w:val="00463A0D"/>
    <w:rsid w:val="00480162"/>
    <w:rsid w:val="00480DE2"/>
    <w:rsid w:val="004868E9"/>
    <w:rsid w:val="004B6B55"/>
    <w:rsid w:val="004C5E97"/>
    <w:rsid w:val="004D7BBE"/>
    <w:rsid w:val="004E239D"/>
    <w:rsid w:val="004F03A7"/>
    <w:rsid w:val="005049E5"/>
    <w:rsid w:val="00510611"/>
    <w:rsid w:val="0051119A"/>
    <w:rsid w:val="00512AA1"/>
    <w:rsid w:val="0052141C"/>
    <w:rsid w:val="00535A0D"/>
    <w:rsid w:val="005408A0"/>
    <w:rsid w:val="005576FF"/>
    <w:rsid w:val="0057112F"/>
    <w:rsid w:val="005B3916"/>
    <w:rsid w:val="005B4860"/>
    <w:rsid w:val="005C3CC6"/>
    <w:rsid w:val="005D5F61"/>
    <w:rsid w:val="00606CD7"/>
    <w:rsid w:val="00614B9D"/>
    <w:rsid w:val="00616F3F"/>
    <w:rsid w:val="00617A78"/>
    <w:rsid w:val="006240F0"/>
    <w:rsid w:val="00625E95"/>
    <w:rsid w:val="00633E5F"/>
    <w:rsid w:val="00634E3A"/>
    <w:rsid w:val="006475B8"/>
    <w:rsid w:val="00647C63"/>
    <w:rsid w:val="006827EC"/>
    <w:rsid w:val="00683A11"/>
    <w:rsid w:val="0069242A"/>
    <w:rsid w:val="006C0A91"/>
    <w:rsid w:val="006C639A"/>
    <w:rsid w:val="006C703A"/>
    <w:rsid w:val="006D4A13"/>
    <w:rsid w:val="006D7C48"/>
    <w:rsid w:val="006E1F63"/>
    <w:rsid w:val="00705559"/>
    <w:rsid w:val="00707551"/>
    <w:rsid w:val="00707D63"/>
    <w:rsid w:val="00725285"/>
    <w:rsid w:val="007343A6"/>
    <w:rsid w:val="007344E4"/>
    <w:rsid w:val="00752D35"/>
    <w:rsid w:val="00763E01"/>
    <w:rsid w:val="00792B10"/>
    <w:rsid w:val="0079323B"/>
    <w:rsid w:val="00795E0D"/>
    <w:rsid w:val="007962C0"/>
    <w:rsid w:val="007B0337"/>
    <w:rsid w:val="007B51F0"/>
    <w:rsid w:val="007D24BB"/>
    <w:rsid w:val="007E4465"/>
    <w:rsid w:val="007E593D"/>
    <w:rsid w:val="007F04A5"/>
    <w:rsid w:val="007F5842"/>
    <w:rsid w:val="007F5B2A"/>
    <w:rsid w:val="00817488"/>
    <w:rsid w:val="00826E0B"/>
    <w:rsid w:val="00850A66"/>
    <w:rsid w:val="00855920"/>
    <w:rsid w:val="008577D0"/>
    <w:rsid w:val="00881740"/>
    <w:rsid w:val="00890FDE"/>
    <w:rsid w:val="00891C8B"/>
    <w:rsid w:val="008A0ADA"/>
    <w:rsid w:val="008A7402"/>
    <w:rsid w:val="008C225C"/>
    <w:rsid w:val="008C4ED0"/>
    <w:rsid w:val="008F37C8"/>
    <w:rsid w:val="008F7E4F"/>
    <w:rsid w:val="00907A78"/>
    <w:rsid w:val="009102C6"/>
    <w:rsid w:val="00912204"/>
    <w:rsid w:val="00945B5F"/>
    <w:rsid w:val="0096142A"/>
    <w:rsid w:val="009625EF"/>
    <w:rsid w:val="00963AC1"/>
    <w:rsid w:val="00965E41"/>
    <w:rsid w:val="00971461"/>
    <w:rsid w:val="00972B11"/>
    <w:rsid w:val="00982ABC"/>
    <w:rsid w:val="009876F9"/>
    <w:rsid w:val="009B6D5A"/>
    <w:rsid w:val="009C3050"/>
    <w:rsid w:val="009C526B"/>
    <w:rsid w:val="009D0919"/>
    <w:rsid w:val="009E772F"/>
    <w:rsid w:val="009F187E"/>
    <w:rsid w:val="009F5B39"/>
    <w:rsid w:val="00A0101A"/>
    <w:rsid w:val="00A01696"/>
    <w:rsid w:val="00A14E92"/>
    <w:rsid w:val="00A23603"/>
    <w:rsid w:val="00A41DC7"/>
    <w:rsid w:val="00A451F6"/>
    <w:rsid w:val="00A51732"/>
    <w:rsid w:val="00A614B2"/>
    <w:rsid w:val="00A61791"/>
    <w:rsid w:val="00A73160"/>
    <w:rsid w:val="00A823E6"/>
    <w:rsid w:val="00A90EDE"/>
    <w:rsid w:val="00A95936"/>
    <w:rsid w:val="00A9593E"/>
    <w:rsid w:val="00A9598C"/>
    <w:rsid w:val="00A96EC9"/>
    <w:rsid w:val="00AA1DFB"/>
    <w:rsid w:val="00AB74D4"/>
    <w:rsid w:val="00AD12FE"/>
    <w:rsid w:val="00AD32AF"/>
    <w:rsid w:val="00AE0E1D"/>
    <w:rsid w:val="00AF082E"/>
    <w:rsid w:val="00AF22FF"/>
    <w:rsid w:val="00B00C04"/>
    <w:rsid w:val="00B14D1A"/>
    <w:rsid w:val="00B14F9B"/>
    <w:rsid w:val="00B331CA"/>
    <w:rsid w:val="00B70021"/>
    <w:rsid w:val="00B77D26"/>
    <w:rsid w:val="00B8249B"/>
    <w:rsid w:val="00BC2DAC"/>
    <w:rsid w:val="00BD369F"/>
    <w:rsid w:val="00BE750C"/>
    <w:rsid w:val="00BF681E"/>
    <w:rsid w:val="00C05AF7"/>
    <w:rsid w:val="00C17707"/>
    <w:rsid w:val="00C17CD6"/>
    <w:rsid w:val="00C27822"/>
    <w:rsid w:val="00C35750"/>
    <w:rsid w:val="00C44940"/>
    <w:rsid w:val="00C475C8"/>
    <w:rsid w:val="00C64237"/>
    <w:rsid w:val="00C719FA"/>
    <w:rsid w:val="00C8158C"/>
    <w:rsid w:val="00C83EC2"/>
    <w:rsid w:val="00C84BC5"/>
    <w:rsid w:val="00CA10AB"/>
    <w:rsid w:val="00CB4D78"/>
    <w:rsid w:val="00CC6666"/>
    <w:rsid w:val="00CD0463"/>
    <w:rsid w:val="00CD0F2F"/>
    <w:rsid w:val="00CD5273"/>
    <w:rsid w:val="00CE1B0F"/>
    <w:rsid w:val="00CE2BA1"/>
    <w:rsid w:val="00CE6029"/>
    <w:rsid w:val="00CF3705"/>
    <w:rsid w:val="00D0441C"/>
    <w:rsid w:val="00D072C4"/>
    <w:rsid w:val="00D13860"/>
    <w:rsid w:val="00D218D9"/>
    <w:rsid w:val="00D31E55"/>
    <w:rsid w:val="00D36022"/>
    <w:rsid w:val="00D42133"/>
    <w:rsid w:val="00D46321"/>
    <w:rsid w:val="00D51676"/>
    <w:rsid w:val="00D61E63"/>
    <w:rsid w:val="00D64491"/>
    <w:rsid w:val="00D70C3A"/>
    <w:rsid w:val="00D72FF5"/>
    <w:rsid w:val="00D76219"/>
    <w:rsid w:val="00D764FF"/>
    <w:rsid w:val="00D82043"/>
    <w:rsid w:val="00D93FEE"/>
    <w:rsid w:val="00DB3432"/>
    <w:rsid w:val="00DC0A0D"/>
    <w:rsid w:val="00DD54C8"/>
    <w:rsid w:val="00DE4C05"/>
    <w:rsid w:val="00DE66FD"/>
    <w:rsid w:val="00DF080B"/>
    <w:rsid w:val="00DF2A88"/>
    <w:rsid w:val="00E014C3"/>
    <w:rsid w:val="00E23730"/>
    <w:rsid w:val="00E26651"/>
    <w:rsid w:val="00E267E0"/>
    <w:rsid w:val="00E30C97"/>
    <w:rsid w:val="00E357AF"/>
    <w:rsid w:val="00E453E2"/>
    <w:rsid w:val="00E5587D"/>
    <w:rsid w:val="00E56169"/>
    <w:rsid w:val="00E72C30"/>
    <w:rsid w:val="00E84650"/>
    <w:rsid w:val="00E84FD5"/>
    <w:rsid w:val="00EA4678"/>
    <w:rsid w:val="00EA774D"/>
    <w:rsid w:val="00EC6CAC"/>
    <w:rsid w:val="00ED0D3C"/>
    <w:rsid w:val="00EF06DC"/>
    <w:rsid w:val="00F068C5"/>
    <w:rsid w:val="00F405AC"/>
    <w:rsid w:val="00F41817"/>
    <w:rsid w:val="00F61226"/>
    <w:rsid w:val="00F84BF4"/>
    <w:rsid w:val="00FA4C63"/>
    <w:rsid w:val="00FD1F8B"/>
    <w:rsid w:val="00FD3AE0"/>
    <w:rsid w:val="00FD7859"/>
    <w:rsid w:val="00FE62DF"/>
    <w:rsid w:val="041F351D"/>
    <w:rsid w:val="10E34B2B"/>
    <w:rsid w:val="154324BC"/>
    <w:rsid w:val="1CB400D2"/>
    <w:rsid w:val="238F15BA"/>
    <w:rsid w:val="251507FB"/>
    <w:rsid w:val="25415147"/>
    <w:rsid w:val="254E44EF"/>
    <w:rsid w:val="2A8372DA"/>
    <w:rsid w:val="2B977793"/>
    <w:rsid w:val="2BCA7844"/>
    <w:rsid w:val="2DE8372B"/>
    <w:rsid w:val="2ED616E0"/>
    <w:rsid w:val="31A00015"/>
    <w:rsid w:val="384A798F"/>
    <w:rsid w:val="3F675507"/>
    <w:rsid w:val="4C360CCC"/>
    <w:rsid w:val="4C5D193B"/>
    <w:rsid w:val="52ED31AA"/>
    <w:rsid w:val="535F112C"/>
    <w:rsid w:val="54AF2A67"/>
    <w:rsid w:val="5BBA1F32"/>
    <w:rsid w:val="5E805005"/>
    <w:rsid w:val="61C5049E"/>
    <w:rsid w:val="62620919"/>
    <w:rsid w:val="689D6D4A"/>
    <w:rsid w:val="6C0D5DFE"/>
    <w:rsid w:val="6E213253"/>
    <w:rsid w:val="741535E5"/>
    <w:rsid w:val="7FB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D54C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DD54C8"/>
    <w:rPr>
      <w:sz w:val="18"/>
      <w:szCs w:val="18"/>
    </w:rPr>
  </w:style>
  <w:style w:type="paragraph" w:styleId="a5">
    <w:name w:val="footer"/>
    <w:basedOn w:val="a"/>
    <w:link w:val="Char1"/>
    <w:uiPriority w:val="99"/>
    <w:rsid w:val="00DD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DD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D54C8"/>
    <w:pPr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qFormat/>
    <w:rsid w:val="00DD5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DD54C8"/>
    <w:rPr>
      <w:rFonts w:cs="Times New Roman"/>
    </w:rPr>
  </w:style>
  <w:style w:type="character" w:styleId="aa">
    <w:name w:val="FollowedHyperlink"/>
    <w:basedOn w:val="a0"/>
    <w:uiPriority w:val="99"/>
    <w:qFormat/>
    <w:rsid w:val="00DD54C8"/>
    <w:rPr>
      <w:rFonts w:cs="Times New Roman"/>
      <w:color w:val="800080"/>
      <w:u w:val="none"/>
    </w:rPr>
  </w:style>
  <w:style w:type="character" w:styleId="ab">
    <w:name w:val="Hyperlink"/>
    <w:basedOn w:val="a0"/>
    <w:uiPriority w:val="99"/>
    <w:qFormat/>
    <w:rsid w:val="00DD54C8"/>
    <w:rPr>
      <w:rFonts w:cs="Times New Roman"/>
      <w:color w:val="0000FF"/>
      <w:u w:val="none"/>
    </w:rPr>
  </w:style>
  <w:style w:type="character" w:customStyle="1" w:styleId="Char">
    <w:name w:val="日期 Char"/>
    <w:basedOn w:val="a0"/>
    <w:link w:val="a3"/>
    <w:uiPriority w:val="99"/>
    <w:locked/>
    <w:rsid w:val="00DD54C8"/>
    <w:rPr>
      <w:rFonts w:ascii="Calibri" w:eastAsia="宋体" w:hAnsi="Calibri" w:cs="Calibri"/>
      <w:kern w:val="2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locked/>
    <w:rsid w:val="00DD54C8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D54C8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DD54C8"/>
    <w:rPr>
      <w:rFonts w:ascii="Calibri" w:eastAsia="宋体" w:hAnsi="Calibri" w:cs="Calibri"/>
      <w:kern w:val="2"/>
      <w:sz w:val="18"/>
      <w:szCs w:val="18"/>
    </w:rPr>
  </w:style>
  <w:style w:type="character" w:customStyle="1" w:styleId="font31">
    <w:name w:val="font31"/>
    <w:basedOn w:val="a0"/>
    <w:uiPriority w:val="99"/>
    <w:qFormat/>
    <w:rsid w:val="00DD54C8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rsid w:val="00DD54C8"/>
    <w:rPr>
      <w:rFonts w:ascii="宋体" w:eastAsia="宋体" w:hAnsi="宋体" w:cs="宋体"/>
      <w:b/>
      <w:bCs/>
      <w:color w:val="FF0000"/>
      <w:sz w:val="22"/>
      <w:szCs w:val="22"/>
      <w:u w:val="none"/>
    </w:rPr>
  </w:style>
  <w:style w:type="paragraph" w:styleId="ac">
    <w:name w:val="List Paragraph"/>
    <w:basedOn w:val="a"/>
    <w:uiPriority w:val="99"/>
    <w:qFormat/>
    <w:rsid w:val="00DD54C8"/>
    <w:pPr>
      <w:ind w:firstLineChars="200" w:firstLine="420"/>
    </w:pPr>
  </w:style>
  <w:style w:type="character" w:customStyle="1" w:styleId="item-name">
    <w:name w:val="item-name"/>
    <w:basedOn w:val="a0"/>
    <w:uiPriority w:val="99"/>
    <w:qFormat/>
    <w:rsid w:val="00DD54C8"/>
    <w:rPr>
      <w:rFonts w:cs="Times New Roman"/>
    </w:rPr>
  </w:style>
  <w:style w:type="character" w:customStyle="1" w:styleId="item-name1">
    <w:name w:val="item-name1"/>
    <w:basedOn w:val="a0"/>
    <w:uiPriority w:val="99"/>
    <w:qFormat/>
    <w:rsid w:val="00DD54C8"/>
    <w:rPr>
      <w:rFonts w:cs="Times New Roman"/>
    </w:rPr>
  </w:style>
  <w:style w:type="character" w:customStyle="1" w:styleId="item-name2">
    <w:name w:val="item-name2"/>
    <w:basedOn w:val="a0"/>
    <w:uiPriority w:val="99"/>
    <w:rsid w:val="00DD54C8"/>
    <w:rPr>
      <w:rFonts w:cs="Times New Roman"/>
    </w:rPr>
  </w:style>
  <w:style w:type="paragraph" w:customStyle="1" w:styleId="1">
    <w:name w:val="列出段落1"/>
    <w:basedOn w:val="a"/>
    <w:uiPriority w:val="99"/>
    <w:qFormat/>
    <w:rsid w:val="00DD54C8"/>
    <w:pPr>
      <w:ind w:firstLineChars="200" w:firstLine="420"/>
    </w:pPr>
  </w:style>
  <w:style w:type="paragraph" w:styleId="ad">
    <w:name w:val="Body Text"/>
    <w:basedOn w:val="a"/>
    <w:link w:val="Char3"/>
    <w:uiPriority w:val="99"/>
    <w:semiHidden/>
    <w:unhideWhenUsed/>
    <w:locked/>
    <w:rsid w:val="009876F9"/>
    <w:pPr>
      <w:spacing w:after="120"/>
    </w:pPr>
  </w:style>
  <w:style w:type="character" w:customStyle="1" w:styleId="Char3">
    <w:name w:val="正文文本 Char"/>
    <w:basedOn w:val="a0"/>
    <w:link w:val="ad"/>
    <w:uiPriority w:val="99"/>
    <w:semiHidden/>
    <w:rsid w:val="009876F9"/>
    <w:rPr>
      <w:rFonts w:ascii="Calibri" w:hAnsi="Calibri" w:cs="Calibri"/>
      <w:kern w:val="2"/>
      <w:sz w:val="21"/>
      <w:szCs w:val="21"/>
    </w:rPr>
  </w:style>
  <w:style w:type="paragraph" w:styleId="ae">
    <w:name w:val="Body Text First Indent"/>
    <w:basedOn w:val="ad"/>
    <w:link w:val="Char4"/>
    <w:locked/>
    <w:rsid w:val="009876F9"/>
    <w:pPr>
      <w:ind w:firstLineChars="100" w:firstLine="420"/>
    </w:pPr>
    <w:rPr>
      <w:rFonts w:cs="Times New Roman"/>
      <w:kern w:val="0"/>
      <w:sz w:val="20"/>
      <w:szCs w:val="20"/>
    </w:rPr>
  </w:style>
  <w:style w:type="character" w:customStyle="1" w:styleId="Char4">
    <w:name w:val="正文首行缩进 Char"/>
    <w:basedOn w:val="Char3"/>
    <w:link w:val="ae"/>
    <w:rsid w:val="009876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ksohtml/wps9F0.tmp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d2915675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关于公布首届福建省校园微拍大赛获奖名单的通知</dc:title>
  <dc:creator>羅吖猫</dc:creator>
  <cp:lastModifiedBy>app</cp:lastModifiedBy>
  <cp:revision>63</cp:revision>
  <cp:lastPrinted>2019-06-26T08:48:00Z</cp:lastPrinted>
  <dcterms:created xsi:type="dcterms:W3CDTF">2018-04-08T01:41:00Z</dcterms:created>
  <dcterms:modified xsi:type="dcterms:W3CDTF">2020-06-30T01:00:00Z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